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1" w:rsidRPr="00542C41" w:rsidRDefault="00542C41" w:rsidP="00542C41">
      <w:pPr>
        <w:pStyle w:val="a4"/>
        <w:jc w:val="right"/>
        <w:rPr>
          <w:sz w:val="24"/>
          <w:szCs w:val="24"/>
        </w:rPr>
      </w:pPr>
      <w:r w:rsidRPr="00542C41">
        <w:rPr>
          <w:sz w:val="24"/>
          <w:szCs w:val="24"/>
        </w:rPr>
        <w:t xml:space="preserve">Приложение № </w:t>
      </w:r>
      <w:r w:rsidR="00245A43">
        <w:rPr>
          <w:sz w:val="24"/>
          <w:szCs w:val="24"/>
        </w:rPr>
        <w:t>4</w:t>
      </w:r>
      <w:bookmarkStart w:id="0" w:name="_GoBack"/>
      <w:bookmarkEnd w:id="0"/>
      <w:r w:rsidRPr="00542C41">
        <w:rPr>
          <w:sz w:val="24"/>
          <w:szCs w:val="24"/>
        </w:rPr>
        <w:t xml:space="preserve"> к приказу Управления образования </w:t>
      </w:r>
    </w:p>
    <w:p w:rsidR="00542C41" w:rsidRPr="00542C41" w:rsidRDefault="00542C41" w:rsidP="00542C41">
      <w:pPr>
        <w:pStyle w:val="a4"/>
        <w:jc w:val="right"/>
        <w:rPr>
          <w:sz w:val="24"/>
          <w:szCs w:val="24"/>
        </w:rPr>
      </w:pPr>
      <w:r w:rsidRPr="00542C41">
        <w:rPr>
          <w:sz w:val="24"/>
          <w:szCs w:val="24"/>
        </w:rPr>
        <w:t>администрации Нижнетуринского городского округа от 12.09.2020 № 138/1</w:t>
      </w:r>
    </w:p>
    <w:p w:rsidR="00542C41" w:rsidRDefault="00542C41" w:rsidP="00D80A3E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7D9F" w:rsidRDefault="00415C34" w:rsidP="00D80A3E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Перечень мероприятий с</w:t>
      </w:r>
      <w:r w:rsidR="00817D9F" w:rsidRPr="00D80A3E">
        <w:rPr>
          <w:rFonts w:ascii="Liberation Serif" w:hAnsi="Liberation Serif" w:cs="Liberation Serif"/>
          <w:i/>
          <w:sz w:val="28"/>
          <w:szCs w:val="28"/>
        </w:rPr>
        <w:t>истем</w:t>
      </w:r>
      <w:r>
        <w:rPr>
          <w:rFonts w:ascii="Liberation Serif" w:hAnsi="Liberation Serif" w:cs="Liberation Serif"/>
          <w:i/>
          <w:sz w:val="28"/>
          <w:szCs w:val="28"/>
        </w:rPr>
        <w:t>ы</w:t>
      </w:r>
      <w:r w:rsidR="00817D9F" w:rsidRPr="00D80A3E">
        <w:rPr>
          <w:rFonts w:ascii="Liberation Serif" w:hAnsi="Liberation Serif" w:cs="Liberation Serif"/>
          <w:i/>
          <w:sz w:val="28"/>
          <w:szCs w:val="28"/>
        </w:rPr>
        <w:t xml:space="preserve"> мониторинга эффективности руководителей всех </w:t>
      </w:r>
      <w:r>
        <w:rPr>
          <w:rFonts w:ascii="Liberation Serif" w:hAnsi="Liberation Serif" w:cs="Liberation Serif"/>
          <w:i/>
          <w:sz w:val="28"/>
          <w:szCs w:val="28"/>
        </w:rPr>
        <w:t>образовательных организаций</w:t>
      </w:r>
    </w:p>
    <w:p w:rsidR="00D80A3E" w:rsidRPr="00D80A3E" w:rsidRDefault="00D80A3E" w:rsidP="00D80A3E">
      <w:pPr>
        <w:pStyle w:val="20"/>
        <w:shd w:val="clear" w:color="auto" w:fill="auto"/>
        <w:spacing w:line="220" w:lineRule="exact"/>
        <w:jc w:val="center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711"/>
        <w:gridCol w:w="4800"/>
      </w:tblGrid>
      <w:tr w:rsidR="00D80A3E" w:rsidRPr="009A23F6" w:rsidTr="00D80A3E">
        <w:tc>
          <w:tcPr>
            <w:tcW w:w="0" w:type="auto"/>
            <w:vMerge w:val="restart"/>
          </w:tcPr>
          <w:p w:rsidR="00D80A3E" w:rsidRDefault="00D80A3E" w:rsidP="00C66F48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A3E" w:rsidRPr="009A23F6" w:rsidRDefault="00D80A3E" w:rsidP="00C66F48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</w:tcPr>
          <w:p w:rsidR="00D80A3E" w:rsidRPr="009A23F6" w:rsidRDefault="00D80A3E" w:rsidP="00C66F48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D80A3E" w:rsidRPr="009A23F6" w:rsidTr="00D80A3E">
        <w:tc>
          <w:tcPr>
            <w:tcW w:w="0" w:type="auto"/>
            <w:vMerge/>
          </w:tcPr>
          <w:p w:rsidR="00D80A3E" w:rsidRDefault="00D80A3E" w:rsidP="00C66F48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D80A3E" w:rsidRPr="009A23F6" w:rsidRDefault="00D80A3E" w:rsidP="00D80A3E">
            <w:pPr>
              <w:pStyle w:val="a4"/>
              <w:jc w:val="center"/>
              <w:rPr>
                <w:sz w:val="24"/>
                <w:szCs w:val="24"/>
              </w:rPr>
            </w:pPr>
            <w:r w:rsidRPr="009A23F6">
              <w:rPr>
                <w:b/>
                <w:sz w:val="24"/>
                <w:szCs w:val="24"/>
              </w:rPr>
              <w:t>2019 год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Внедрение региональных показателей эффективности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80A3E">
              <w:rPr>
                <w:sz w:val="24"/>
                <w:szCs w:val="24"/>
              </w:rPr>
              <w:t xml:space="preserve">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с учетом специфики образовательной организации: по совершенствованию сети ОО; по качеству управленческой деятельности;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по качеству подготовки обучающихся (по базовой подготовке, по подготовке высокого уровня); по формированию кадрового резерва; по обеспечению объективности результатов внешней и внутренней оценки;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по условиям осуществления образовательной деятельности; по индивидуализации обучения; по профориентации и дополнительному образованию; по квалификации в области управления;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Наличие нормативных документов, регламентирующих управленческую деятельность в сфере образования.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Разработка «Дорожной карты» по организации сетевого взаимодействия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>.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Заключение договоров о сетевом взаимодействии.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Обеспечение объективности результатов внешних и внутренних оценочных процедур. Обучение учителей анализу результатов диагностики и проведению корректирующей работы.</w:t>
            </w:r>
          </w:p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Самооценка руководителем ОО эффективности деятельности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аттестации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на основе оценки компетенций руководителей. Введение эффективного контракта в образовательной организации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аттестации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на основе оценки компетенций руководителей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мониторинге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Внесение изменений в деятельность в соответствии с результатами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Подготовка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Введение эффективного контракта в образовательной организации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и исполнение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мероприятий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</w:t>
            </w:r>
            <w:r w:rsidRPr="00D80A3E">
              <w:rPr>
                <w:sz w:val="24"/>
                <w:szCs w:val="24"/>
              </w:rPr>
              <w:lastRenderedPageBreak/>
              <w:t>соответствии с рекомендациями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lastRenderedPageBreak/>
              <w:t xml:space="preserve">Участие в мероприятиях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</w:t>
            </w:r>
            <w:r w:rsidRPr="00D80A3E">
              <w:rPr>
                <w:sz w:val="24"/>
                <w:szCs w:val="24"/>
              </w:rPr>
              <w:lastRenderedPageBreak/>
              <w:t>соответствии с рекомендациями</w:t>
            </w:r>
          </w:p>
        </w:tc>
      </w:tr>
      <w:tr w:rsidR="006E491D" w:rsidRPr="009A23F6" w:rsidTr="006E491D">
        <w:tc>
          <w:tcPr>
            <w:tcW w:w="0" w:type="auto"/>
          </w:tcPr>
          <w:p w:rsidR="006E491D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6E491D" w:rsidRPr="006E491D" w:rsidRDefault="006E491D" w:rsidP="006E491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491D">
              <w:rPr>
                <w:b/>
                <w:sz w:val="24"/>
                <w:szCs w:val="24"/>
              </w:rPr>
              <w:t>2020 год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мониторинге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Внесение изменений в деятельность в соответствии с результатами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Подготовка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Введение эффективного контракта в образовательной организации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и исполнение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мероприятий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соответствии с рекомендациями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мероприятиях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соответствии с рекомендациями</w:t>
            </w:r>
          </w:p>
        </w:tc>
      </w:tr>
      <w:tr w:rsidR="006E491D" w:rsidRPr="009A23F6" w:rsidTr="006E491D">
        <w:tc>
          <w:tcPr>
            <w:tcW w:w="0" w:type="auto"/>
          </w:tcPr>
          <w:p w:rsidR="006E491D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6E491D" w:rsidRPr="006E491D" w:rsidRDefault="006E491D" w:rsidP="006E491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491D">
              <w:rPr>
                <w:b/>
                <w:sz w:val="24"/>
                <w:szCs w:val="24"/>
              </w:rPr>
              <w:t>2021 год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6E491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мониторинге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Внесение изменений в деятельность в соответствии с результатами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Подготовка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>Введение эффективного контракта в образовательной организации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Принятие и исполнение управленческих решений по результатам анализа мониторинга показателей эффективности деятельности руководителей </w:t>
            </w:r>
            <w:r w:rsidR="006E491D">
              <w:rPr>
                <w:sz w:val="24"/>
                <w:szCs w:val="24"/>
              </w:rPr>
              <w:t>ОО</w:t>
            </w:r>
          </w:p>
        </w:tc>
      </w:tr>
      <w:tr w:rsidR="00D80A3E" w:rsidRPr="009A23F6" w:rsidTr="00D80A3E">
        <w:tc>
          <w:tcPr>
            <w:tcW w:w="0" w:type="auto"/>
          </w:tcPr>
          <w:p w:rsidR="00D80A3E" w:rsidRPr="00D80A3E" w:rsidRDefault="006E491D" w:rsidP="00D80A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Проведение мероприятий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соответствии с рекомендациями</w:t>
            </w:r>
          </w:p>
        </w:tc>
        <w:tc>
          <w:tcPr>
            <w:tcW w:w="0" w:type="auto"/>
          </w:tcPr>
          <w:p w:rsidR="00D80A3E" w:rsidRPr="00D80A3E" w:rsidRDefault="00D80A3E" w:rsidP="00D80A3E">
            <w:pPr>
              <w:pStyle w:val="a4"/>
              <w:jc w:val="both"/>
              <w:rPr>
                <w:sz w:val="24"/>
                <w:szCs w:val="24"/>
              </w:rPr>
            </w:pPr>
            <w:r w:rsidRPr="00D80A3E">
              <w:rPr>
                <w:sz w:val="24"/>
                <w:szCs w:val="24"/>
              </w:rPr>
              <w:t xml:space="preserve">Участие в мероприятиях по повышению эффективности руководителей </w:t>
            </w:r>
            <w:r w:rsidR="006E491D">
              <w:rPr>
                <w:sz w:val="24"/>
                <w:szCs w:val="24"/>
              </w:rPr>
              <w:t>ОО</w:t>
            </w:r>
            <w:r w:rsidRPr="00D80A3E">
              <w:rPr>
                <w:sz w:val="24"/>
                <w:szCs w:val="24"/>
              </w:rPr>
              <w:t xml:space="preserve"> в соответствии с рекомендациями</w:t>
            </w:r>
          </w:p>
        </w:tc>
      </w:tr>
    </w:tbl>
    <w:p w:rsidR="00DF4B56" w:rsidRPr="009A23F6" w:rsidRDefault="00DF4B56" w:rsidP="009A23F6">
      <w:pPr>
        <w:pStyle w:val="a4"/>
        <w:rPr>
          <w:sz w:val="24"/>
          <w:szCs w:val="24"/>
        </w:rPr>
      </w:pPr>
    </w:p>
    <w:sectPr w:rsidR="00DF4B56" w:rsidRPr="009A23F6" w:rsidSect="004632A3"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B9"/>
    <w:multiLevelType w:val="hybridMultilevel"/>
    <w:tmpl w:val="F96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CDF"/>
    <w:multiLevelType w:val="hybridMultilevel"/>
    <w:tmpl w:val="36A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50E1"/>
    <w:multiLevelType w:val="hybridMultilevel"/>
    <w:tmpl w:val="D4D0A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122AD"/>
    <w:multiLevelType w:val="hybridMultilevel"/>
    <w:tmpl w:val="E28E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1"/>
    <w:rsid w:val="00174E9F"/>
    <w:rsid w:val="00183798"/>
    <w:rsid w:val="002144FC"/>
    <w:rsid w:val="002314B8"/>
    <w:rsid w:val="00245A43"/>
    <w:rsid w:val="002C1891"/>
    <w:rsid w:val="00302B35"/>
    <w:rsid w:val="0032252D"/>
    <w:rsid w:val="00323D04"/>
    <w:rsid w:val="003862D4"/>
    <w:rsid w:val="003D60B7"/>
    <w:rsid w:val="003E7C1A"/>
    <w:rsid w:val="00415C34"/>
    <w:rsid w:val="00443C10"/>
    <w:rsid w:val="004632A3"/>
    <w:rsid w:val="004D4E86"/>
    <w:rsid w:val="00542C41"/>
    <w:rsid w:val="006E491D"/>
    <w:rsid w:val="006F1474"/>
    <w:rsid w:val="007E2F55"/>
    <w:rsid w:val="00805565"/>
    <w:rsid w:val="00817D9F"/>
    <w:rsid w:val="00822623"/>
    <w:rsid w:val="008E29CF"/>
    <w:rsid w:val="00923592"/>
    <w:rsid w:val="009A23F6"/>
    <w:rsid w:val="00AA17E2"/>
    <w:rsid w:val="00AA1D2A"/>
    <w:rsid w:val="00BF3450"/>
    <w:rsid w:val="00CC2F15"/>
    <w:rsid w:val="00D24CC2"/>
    <w:rsid w:val="00D35F2C"/>
    <w:rsid w:val="00D72870"/>
    <w:rsid w:val="00D80A3E"/>
    <w:rsid w:val="00DF4B56"/>
    <w:rsid w:val="00E7624E"/>
    <w:rsid w:val="00F704CF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2020-02-03T06:01:00Z</dcterms:created>
  <dcterms:modified xsi:type="dcterms:W3CDTF">2020-02-12T06:47:00Z</dcterms:modified>
</cp:coreProperties>
</file>